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D9B4FD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EB4B24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A522B5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EB4B24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781503F8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E65986">
              <w:rPr>
                <w:b/>
                <w:bCs/>
                <w:sz w:val="22"/>
                <w:szCs w:val="22"/>
              </w:rPr>
              <w:t>I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173B5A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38200AD" w:rsidR="00FA3B9E" w:rsidRPr="00622DCF" w:rsidRDefault="003D1643" w:rsidP="00FA3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  <w:r>
              <w:rPr>
                <w:sz w:val="22"/>
                <w:szCs w:val="22"/>
              </w:rPr>
              <w:br/>
            </w:r>
            <w:r w:rsidR="00FA3B9E">
              <w:rPr>
                <w:sz w:val="22"/>
                <w:szCs w:val="22"/>
              </w:rPr>
              <w:t>mgr 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5CAB0D" w14:textId="77777777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Poszerzanie kompetencji komunikacyjnej w języku angielskim w zakresie wszystkich czterech sprawności (czytanie, słuchanie, mówienie, pisanie) na poziomie B1+ ESOKJ.</w:t>
            </w:r>
          </w:p>
          <w:p w14:paraId="3B1B0171" w14:textId="77777777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 xml:space="preserve">Rozwijanie umiejętności integrowania sprawności językowych. </w:t>
            </w:r>
          </w:p>
          <w:p w14:paraId="16131F39" w14:textId="607B9693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Rozbudowywanie zasobu słownictwa</w:t>
            </w:r>
            <w:r w:rsidR="00DF3C0E">
              <w:rPr>
                <w:sz w:val="22"/>
                <w:szCs w:val="22"/>
              </w:rPr>
              <w:t xml:space="preserve"> i struktur gramatycznych.</w:t>
            </w:r>
          </w:p>
          <w:p w14:paraId="1BCDFC0C" w14:textId="76A19902" w:rsidR="00EF1F31" w:rsidRPr="00622DCF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Wykorzystywanie języka angielskiego jako narzędzia zdobywania wiedzy i informacji .</w:t>
            </w: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83227C9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4173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DF40E1" w:rsidRPr="00622DCF" w14:paraId="57B9E90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6DFAE82F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zrozumieć ogólny sens tekstów i wypowiedzi w języku angielskim, a także wychwy</w:t>
            </w:r>
            <w:r w:rsidR="004C40C2">
              <w:rPr>
                <w:sz w:val="22"/>
                <w:szCs w:val="22"/>
              </w:rPr>
              <w:t>ci</w:t>
            </w:r>
            <w:r>
              <w:rPr>
                <w:sz w:val="22"/>
                <w:szCs w:val="22"/>
              </w:rPr>
              <w:t xml:space="preserve">ć informacje szczegółowe.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6297499C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02D8E2E6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662BC7B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wypowiadać się w języku angielskim na tematy związane z kulturą, życiem społecznym i zawodowym na poziomie B1+ ESOKJ.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60EFD922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22D65537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1A83C720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62E2A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FB3F418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poprawnie stosować struktury leksykalne i składniowe objęte treściami przedmiotowymi.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6441856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DF40E1" w:rsidRPr="00622DCF" w14:paraId="685C7D7D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1FEF9EDE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162E2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F0B5E6D" w:rsidR="00DF40E1" w:rsidRPr="00622DCF" w:rsidRDefault="00DF40E1" w:rsidP="00DF40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wykorzystywać różne źródła oraz narzędzia cyfrowe w celu </w:t>
            </w:r>
            <w:r w:rsidR="00595DFD">
              <w:rPr>
                <w:sz w:val="22"/>
                <w:szCs w:val="22"/>
              </w:rPr>
              <w:t xml:space="preserve">pozyskiwania i prezentowania informacji oraz </w:t>
            </w:r>
            <w:r>
              <w:rPr>
                <w:sz w:val="22"/>
                <w:szCs w:val="22"/>
              </w:rPr>
              <w:t>poszerzani</w:t>
            </w:r>
            <w:r w:rsidR="00595DFD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wiedzy językowej i rozwijani</w:t>
            </w:r>
            <w:r w:rsidR="00595DFD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umiejętności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79F54B04" w:rsidR="00DF40E1" w:rsidRPr="00622DCF" w:rsidRDefault="00DF40E1" w:rsidP="00DF40E1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921C1E">
        <w:trPr>
          <w:trHeight w:val="63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6FC754" w14:textId="77777777" w:rsidR="00503936" w:rsidRDefault="00277440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lastRenderedPageBreak/>
              <w:t xml:space="preserve">Rozwijanie kompetencji językowej na poziomie B1+ w zakresie struktur leksykalnych </w:t>
            </w:r>
            <w:r w:rsidR="00503936">
              <w:rPr>
                <w:sz w:val="22"/>
                <w:szCs w:val="22"/>
              </w:rPr>
              <w:t xml:space="preserve">i składniowych </w:t>
            </w:r>
            <w:r w:rsidRPr="00277440">
              <w:rPr>
                <w:sz w:val="22"/>
                <w:szCs w:val="22"/>
              </w:rPr>
              <w:t xml:space="preserve">stosowanych w różnych formach wypowiedzi o zróżnicowanym zakresie tematycznym. </w:t>
            </w:r>
            <w:r w:rsidR="00503936">
              <w:rPr>
                <w:sz w:val="22"/>
                <w:szCs w:val="22"/>
              </w:rPr>
              <w:t xml:space="preserve">Ćwiczenia w zakresie poprawnego stosowania; </w:t>
            </w:r>
          </w:p>
          <w:p w14:paraId="3628C8B6" w14:textId="40C72D2A" w:rsidR="00277440" w:rsidRPr="00277440" w:rsidRDefault="00503936" w:rsidP="00503936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wybranych wyrażeń przyimkowych</w:t>
            </w:r>
            <w:r>
              <w:rPr>
                <w:sz w:val="22"/>
                <w:szCs w:val="22"/>
              </w:rPr>
              <w:br/>
              <w:t>- wybranych czasowników frazowych</w:t>
            </w:r>
            <w:r w:rsidR="00AE772C">
              <w:rPr>
                <w:sz w:val="22"/>
                <w:szCs w:val="22"/>
              </w:rPr>
              <w:t xml:space="preserve"> i wyrażeń idiomatycznych</w:t>
            </w:r>
            <w:r>
              <w:rPr>
                <w:sz w:val="22"/>
                <w:szCs w:val="22"/>
              </w:rPr>
              <w:br/>
              <w:t>- czasowników modalnych w odniesieniu do teraźniejszych, przeszłych i przyszłych wydarzeń</w:t>
            </w:r>
            <w:r>
              <w:rPr>
                <w:sz w:val="22"/>
                <w:szCs w:val="22"/>
              </w:rPr>
              <w:br/>
              <w:t>- zerow</w:t>
            </w:r>
            <w:r w:rsidR="00AB6CF6">
              <w:rPr>
                <w:sz w:val="22"/>
                <w:szCs w:val="22"/>
              </w:rPr>
              <w:t>ego</w:t>
            </w:r>
            <w:r>
              <w:rPr>
                <w:sz w:val="22"/>
                <w:szCs w:val="22"/>
              </w:rPr>
              <w:t>, pierwsz</w:t>
            </w:r>
            <w:r w:rsidR="00AB6CF6">
              <w:rPr>
                <w:sz w:val="22"/>
                <w:szCs w:val="22"/>
              </w:rPr>
              <w:t>ego</w:t>
            </w:r>
            <w:r>
              <w:rPr>
                <w:sz w:val="22"/>
                <w:szCs w:val="22"/>
              </w:rPr>
              <w:t xml:space="preserve"> i drugi</w:t>
            </w:r>
            <w:r w:rsidR="00AB6CF6">
              <w:rPr>
                <w:sz w:val="22"/>
                <w:szCs w:val="22"/>
              </w:rPr>
              <w:t>ego</w:t>
            </w:r>
            <w:r>
              <w:rPr>
                <w:sz w:val="22"/>
                <w:szCs w:val="22"/>
              </w:rPr>
              <w:t xml:space="preserve"> tryb</w:t>
            </w:r>
            <w:r w:rsidR="00AB6CF6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warunkow</w:t>
            </w:r>
            <w:r w:rsidR="00AB6CF6">
              <w:rPr>
                <w:sz w:val="22"/>
                <w:szCs w:val="22"/>
              </w:rPr>
              <w:t>ego</w:t>
            </w:r>
            <w:r>
              <w:rPr>
                <w:sz w:val="22"/>
                <w:szCs w:val="22"/>
              </w:rPr>
              <w:t xml:space="preserve">. </w:t>
            </w:r>
            <w:r w:rsidR="00AB6CF6">
              <w:rPr>
                <w:sz w:val="22"/>
                <w:szCs w:val="22"/>
              </w:rPr>
              <w:br/>
            </w:r>
            <w:r w:rsidR="00277440" w:rsidRPr="00277440">
              <w:rPr>
                <w:sz w:val="22"/>
                <w:szCs w:val="22"/>
              </w:rPr>
              <w:t xml:space="preserve">Rozwijanie sprawności komunikacyjnej w zakresie słuchania i czytania ze zrozumieniem zróżnicowanych form wypowiedzi i tekstów dotyczących życia społecznego, rozwoju technologicznego i mediów społecznościowych. </w:t>
            </w:r>
            <w:r w:rsidR="00162E2A" w:rsidRPr="00277440">
              <w:rPr>
                <w:sz w:val="22"/>
                <w:szCs w:val="22"/>
              </w:rPr>
              <w:t>Kształtowanie umiejętności korzystania z różnych źródeł anglojęzycznych</w:t>
            </w:r>
            <w:r w:rsidR="00162E2A">
              <w:rPr>
                <w:sz w:val="22"/>
                <w:szCs w:val="22"/>
              </w:rPr>
              <w:t xml:space="preserve"> w celu pozyskania informacji. </w:t>
            </w:r>
            <w:r w:rsidR="00277440" w:rsidRPr="00277440">
              <w:rPr>
                <w:sz w:val="22"/>
                <w:szCs w:val="22"/>
              </w:rPr>
              <w:t>Rozwijanie umiejętności budowania  wypowiedzi ustnych i pisemnych w celu prezentowania problemu, komentowania zdarzeń i postaw społecznych, oraz wpływu czynników zewnętrznych na zachowanie człowieka.</w:t>
            </w:r>
            <w:r w:rsidR="00162E2A">
              <w:rPr>
                <w:sz w:val="22"/>
                <w:szCs w:val="22"/>
              </w:rPr>
              <w:t xml:space="preserve"> Ćwiczenia w pisaniu krótkich tekstów użytkowych (e-mail, notatka, opis, prosta opinia). </w:t>
            </w:r>
          </w:p>
          <w:p w14:paraId="4D65D31A" w14:textId="685633D7" w:rsidR="004658B7" w:rsidRDefault="00277440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>Poszerzanie znajomości słownictwa w obszarze problemów społecznych, relacji interpersonalnych, przestrzegania i przekraczania norm społecznych i prawnych. Przykładowa tematyka: rozwój technologiczny, Internet, media społecznościowe</w:t>
            </w:r>
            <w:r w:rsidR="00AB6CF6">
              <w:rPr>
                <w:sz w:val="22"/>
                <w:szCs w:val="22"/>
              </w:rPr>
              <w:t>, sztuczna inteligencja</w:t>
            </w:r>
            <w:r w:rsidR="00AE0735">
              <w:rPr>
                <w:sz w:val="22"/>
                <w:szCs w:val="22"/>
              </w:rPr>
              <w:t xml:space="preserve">, </w:t>
            </w:r>
            <w:r w:rsidR="00AE0735" w:rsidRPr="00277440">
              <w:rPr>
                <w:sz w:val="22"/>
                <w:szCs w:val="22"/>
              </w:rPr>
              <w:t>prawo i porządek, przestępczość,</w:t>
            </w:r>
          </w:p>
          <w:p w14:paraId="4E0F6FDC" w14:textId="77777777" w:rsidR="004658B7" w:rsidRPr="00D96492" w:rsidRDefault="004658B7" w:rsidP="00277440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E287F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1636EC8" w14:textId="0483023C" w:rsidR="00277440" w:rsidRPr="00277440" w:rsidRDefault="00A152EC" w:rsidP="00277440">
            <w:pPr>
              <w:jc w:val="both"/>
              <w:rPr>
                <w:sz w:val="22"/>
                <w:szCs w:val="22"/>
                <w:lang w:val="en-US"/>
              </w:rPr>
            </w:pPr>
            <w:r w:rsidRPr="00A152EC">
              <w:rPr>
                <w:sz w:val="22"/>
                <w:szCs w:val="22"/>
                <w:lang w:val="en-US"/>
              </w:rPr>
              <w:t>H. Q. Mitchell, Marileni Malkogianni, Pioneer B1+ Student's Book, MM Publications 2017</w:t>
            </w:r>
          </w:p>
          <w:p w14:paraId="3E9DDE13" w14:textId="77777777" w:rsidR="00277440" w:rsidRPr="00277440" w:rsidRDefault="00277440" w:rsidP="00277440">
            <w:pPr>
              <w:jc w:val="both"/>
              <w:rPr>
                <w:sz w:val="22"/>
                <w:szCs w:val="22"/>
                <w:lang w:val="en-US"/>
              </w:rPr>
            </w:pPr>
            <w:r w:rsidRPr="00277440">
              <w:rPr>
                <w:sz w:val="22"/>
                <w:szCs w:val="22"/>
                <w:lang w:val="en-US"/>
              </w:rPr>
              <w:t>Hugh Dellar, Andrew Walkley. Roadmap B1+, Pearson English Ltd. Harlow 2019</w:t>
            </w:r>
          </w:p>
          <w:p w14:paraId="495D5C90" w14:textId="77777777" w:rsidR="00277440" w:rsidRDefault="00277440" w:rsidP="00277440">
            <w:pPr>
              <w:jc w:val="both"/>
              <w:rPr>
                <w:sz w:val="22"/>
                <w:szCs w:val="22"/>
                <w:lang w:val="en-US"/>
              </w:rPr>
            </w:pPr>
            <w:r w:rsidRPr="00277440">
              <w:rPr>
                <w:sz w:val="22"/>
                <w:szCs w:val="22"/>
                <w:lang w:val="en-US"/>
              </w:rPr>
              <w:t>V. Evans, J. Dooley. On Screen: Intermediate B1+/B2. Express Publishing, 2016</w:t>
            </w:r>
          </w:p>
          <w:p w14:paraId="2095D8D5" w14:textId="0E05295A" w:rsidR="00005B94" w:rsidRPr="00277440" w:rsidRDefault="00BB2957" w:rsidP="00277440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Antonia Clare, Frances Eales</w:t>
            </w:r>
            <w:r w:rsidR="00005B94">
              <w:rPr>
                <w:sz w:val="22"/>
                <w:szCs w:val="22"/>
                <w:lang w:val="en-US"/>
              </w:rPr>
              <w:t>, Steve Oakes,</w:t>
            </w:r>
            <w:r>
              <w:rPr>
                <w:sz w:val="22"/>
                <w:szCs w:val="22"/>
                <w:lang w:val="en-US"/>
              </w:rPr>
              <w:t xml:space="preserve"> J.J. Wilson, S</w:t>
            </w:r>
            <w:r w:rsidR="00005B94">
              <w:rPr>
                <w:sz w:val="22"/>
                <w:szCs w:val="22"/>
                <w:lang w:val="en-US"/>
              </w:rPr>
              <w:t xml:space="preserve">peakout </w:t>
            </w:r>
            <w:r>
              <w:rPr>
                <w:sz w:val="22"/>
                <w:szCs w:val="22"/>
                <w:lang w:val="en-US"/>
              </w:rPr>
              <w:t>B1+</w:t>
            </w:r>
            <w:r w:rsidR="00005B94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3</w:t>
            </w:r>
            <w:r w:rsidRPr="00BB2957">
              <w:rPr>
                <w:sz w:val="22"/>
                <w:szCs w:val="22"/>
                <w:vertAlign w:val="superscript"/>
                <w:lang w:val="en-US"/>
              </w:rPr>
              <w:t>rd</w:t>
            </w:r>
            <w:r w:rsidR="00005B94">
              <w:rPr>
                <w:sz w:val="22"/>
                <w:szCs w:val="22"/>
                <w:lang w:val="en-US"/>
              </w:rPr>
              <w:t xml:space="preserve"> ed. Harlow: Pearson Education Ltd., 20</w:t>
            </w:r>
            <w:r>
              <w:rPr>
                <w:sz w:val="22"/>
                <w:szCs w:val="22"/>
                <w:lang w:val="en-US"/>
              </w:rPr>
              <w:t>23</w:t>
            </w:r>
          </w:p>
          <w:p w14:paraId="1DB4DC1A" w14:textId="5F43B3E1" w:rsidR="00277440" w:rsidRPr="00277440" w:rsidRDefault="00BA28EC" w:rsidP="00277440">
            <w:pPr>
              <w:jc w:val="both"/>
              <w:rPr>
                <w:sz w:val="22"/>
                <w:szCs w:val="22"/>
                <w:lang w:val="en-US"/>
              </w:rPr>
            </w:pPr>
            <w:r w:rsidRPr="00BA28EC">
              <w:rPr>
                <w:sz w:val="22"/>
                <w:szCs w:val="22"/>
                <w:lang w:val="en-US"/>
              </w:rPr>
              <w:t>Charles Boyle &amp; Ileana Chersan: English for Law Enforcement, Macmillan, 2009</w:t>
            </w:r>
          </w:p>
          <w:p w14:paraId="7C4BC04C" w14:textId="30F97936" w:rsidR="00CA474D" w:rsidRPr="005C3A33" w:rsidRDefault="00CA474D" w:rsidP="00277440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CA474D" w:rsidRPr="007E287F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248F695" w14:textId="77777777" w:rsidR="005C3A33" w:rsidRDefault="005C3A33" w:rsidP="005C3A33">
            <w:pPr>
              <w:rPr>
                <w:sz w:val="22"/>
                <w:szCs w:val="22"/>
                <w:lang w:val="en-US"/>
              </w:rPr>
            </w:pPr>
            <w:r w:rsidRPr="005C3A33">
              <w:rPr>
                <w:sz w:val="22"/>
                <w:szCs w:val="22"/>
                <w:lang w:val="en-US"/>
              </w:rPr>
              <w:t>Raymond Murphy „English Grammar in Use”, Cambridge University Press, 2004</w:t>
            </w:r>
          </w:p>
          <w:p w14:paraId="16BD4569" w14:textId="2885C55E" w:rsidR="004C40C2" w:rsidRPr="005C3A33" w:rsidRDefault="004C40C2" w:rsidP="005C3A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Virginia Evans, FCE Use of English 1, 2. Express Publishing 2008</w:t>
            </w:r>
          </w:p>
          <w:p w14:paraId="298D01A0" w14:textId="77777777" w:rsidR="00C4528C" w:rsidRDefault="005C3A33" w:rsidP="005C3A33">
            <w:pPr>
              <w:rPr>
                <w:sz w:val="22"/>
                <w:szCs w:val="22"/>
                <w:lang w:val="en-US"/>
              </w:rPr>
            </w:pPr>
            <w:r w:rsidRPr="005C3A33">
              <w:rPr>
                <w:sz w:val="22"/>
                <w:szCs w:val="22"/>
                <w:lang w:val="en-US"/>
              </w:rPr>
              <w:t>Sarah Cunningham, Peter Moor &amp; Jonathan Bygrave. Cutting Edge: Intermediate. Harlow: Pearson Education, 2016.</w:t>
            </w:r>
          </w:p>
          <w:p w14:paraId="08755715" w14:textId="4B42EB5B" w:rsidR="00D9321F" w:rsidRPr="005C3A33" w:rsidRDefault="00D9321F" w:rsidP="00D9321F">
            <w:pPr>
              <w:rPr>
                <w:sz w:val="22"/>
                <w:szCs w:val="22"/>
                <w:lang w:val="en-US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E38EB7" w14:textId="11657DE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podające: instruktaż, objaśnienia, praca z podręcznikiem</w:t>
            </w:r>
          </w:p>
          <w:p w14:paraId="2CE6DB46" w14:textId="3F75EFF3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aktywizujące: burza mózgów, dyskusje, symulacje, dialogi, praca w parach i grupach;</w:t>
            </w:r>
          </w:p>
          <w:p w14:paraId="2F76C946" w14:textId="49CBD65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 xml:space="preserve">praca indywidualna, </w:t>
            </w:r>
          </w:p>
          <w:p w14:paraId="7B1448C9" w14:textId="764D9A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ćwiczenia przedmiotowe : dryle, wypełnianie luk, testy wielokrotnego wyboru, łączenie części tekstów;</w:t>
            </w:r>
          </w:p>
          <w:p w14:paraId="285843ED" w14:textId="4997126A" w:rsidR="00CA474D" w:rsidRPr="00D96492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3D9067" w:rsidR="00A10572" w:rsidRPr="0043256D" w:rsidRDefault="005C3A33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F1BB2" w:rsidRPr="00D96492" w14:paraId="18EEE1AF" w14:textId="77777777" w:rsidTr="00520064">
        <w:tc>
          <w:tcPr>
            <w:tcW w:w="8208" w:type="dxa"/>
            <w:gridSpan w:val="2"/>
          </w:tcPr>
          <w:p w14:paraId="403548BF" w14:textId="78323FFA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0A96942D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7F1BB2" w:rsidRPr="00D96492" w14:paraId="4FFDA684" w14:textId="77777777" w:rsidTr="00520064">
        <w:tc>
          <w:tcPr>
            <w:tcW w:w="8208" w:type="dxa"/>
            <w:gridSpan w:val="2"/>
          </w:tcPr>
          <w:p w14:paraId="1F54C10E" w14:textId="74EFC257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Ocena aktywnego udziału w dyskusji/ wypowiedzi ustnej</w:t>
            </w:r>
            <w:r w:rsidR="00162E2A">
              <w:t xml:space="preserve"> </w:t>
            </w:r>
          </w:p>
        </w:tc>
        <w:tc>
          <w:tcPr>
            <w:tcW w:w="1800" w:type="dxa"/>
          </w:tcPr>
          <w:p w14:paraId="117EFEB2" w14:textId="130B55D2" w:rsidR="007F1BB2" w:rsidRPr="00D96492" w:rsidRDefault="00162E2A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A537DB" w:rsidRPr="00D96492" w14:paraId="5ED40A73" w14:textId="77777777" w:rsidTr="00520064">
        <w:tc>
          <w:tcPr>
            <w:tcW w:w="8208" w:type="dxa"/>
            <w:gridSpan w:val="2"/>
          </w:tcPr>
          <w:p w14:paraId="2863EBD3" w14:textId="6E2E182A" w:rsidR="00A537DB" w:rsidRPr="007E3720" w:rsidRDefault="00A537DB" w:rsidP="007F1BB2">
            <w:r>
              <w:t>Ocena wypowiedzi pisemnej</w:t>
            </w:r>
          </w:p>
        </w:tc>
        <w:tc>
          <w:tcPr>
            <w:tcW w:w="1800" w:type="dxa"/>
          </w:tcPr>
          <w:p w14:paraId="1C5AB4BA" w14:textId="5BAB89D2" w:rsidR="00A537DB" w:rsidRDefault="00A537DB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AC1CDB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Zaliczenie z oceną:</w:t>
            </w:r>
          </w:p>
          <w:p w14:paraId="21DBF7C5" w14:textId="44E3A56C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 xml:space="preserve">ocena pracy na zajęciach obejmuje: testy </w:t>
            </w:r>
            <w:r w:rsidR="004C40C2" w:rsidRPr="00162E2A">
              <w:rPr>
                <w:sz w:val="22"/>
                <w:szCs w:val="22"/>
              </w:rPr>
              <w:t xml:space="preserve">pisemne </w:t>
            </w:r>
            <w:r w:rsidRPr="00162E2A">
              <w:rPr>
                <w:sz w:val="22"/>
                <w:szCs w:val="22"/>
              </w:rPr>
              <w:t xml:space="preserve">– </w:t>
            </w:r>
            <w:r w:rsidR="00AC5604">
              <w:rPr>
                <w:sz w:val="22"/>
                <w:szCs w:val="22"/>
              </w:rPr>
              <w:t>5</w:t>
            </w:r>
            <w:r w:rsidRPr="00162E2A">
              <w:rPr>
                <w:sz w:val="22"/>
                <w:szCs w:val="22"/>
              </w:rPr>
              <w:t xml:space="preserve">0%, aktywny udział w zajęciach i wypowiedzi ustne – </w:t>
            </w:r>
            <w:r w:rsidR="00AC5604">
              <w:rPr>
                <w:sz w:val="22"/>
                <w:szCs w:val="22"/>
              </w:rPr>
              <w:t>25</w:t>
            </w:r>
            <w:r w:rsidRPr="00162E2A">
              <w:rPr>
                <w:sz w:val="22"/>
                <w:szCs w:val="22"/>
              </w:rPr>
              <w:t>%,</w:t>
            </w:r>
            <w:r w:rsidR="00AC5604">
              <w:rPr>
                <w:sz w:val="22"/>
                <w:szCs w:val="22"/>
              </w:rPr>
              <w:t xml:space="preserve"> wypowiedź pisemna – 25%</w:t>
            </w:r>
            <w:r w:rsidRPr="00162E2A">
              <w:rPr>
                <w:sz w:val="22"/>
                <w:szCs w:val="22"/>
              </w:rPr>
              <w:t xml:space="preserve"> </w:t>
            </w:r>
          </w:p>
          <w:p w14:paraId="0EBCFDF0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</w:p>
          <w:p w14:paraId="03668A9A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Oceny wyliczane są według skali:</w:t>
            </w:r>
          </w:p>
          <w:p w14:paraId="0FDFE21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51% - 62%  = 3,0</w:t>
            </w:r>
          </w:p>
          <w:p w14:paraId="1AF0F29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lastRenderedPageBreak/>
              <w:t>63% - 72% = 3,5</w:t>
            </w:r>
          </w:p>
          <w:p w14:paraId="28970563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73% - 82% = 4,0</w:t>
            </w:r>
          </w:p>
          <w:p w14:paraId="44B676D7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83% - 91% = 4,5</w:t>
            </w:r>
          </w:p>
          <w:p w14:paraId="37E0A498" w14:textId="26F9E1B6" w:rsidR="00CA474D" w:rsidRPr="00D96492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E4F170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B3394A2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D9AE9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0BC95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A19EF" w:rsidRPr="0043256D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7B499CD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7E287F">
              <w:t>,5</w:t>
            </w:r>
          </w:p>
        </w:tc>
        <w:tc>
          <w:tcPr>
            <w:tcW w:w="1842" w:type="dxa"/>
          </w:tcPr>
          <w:p w14:paraId="179D346E" w14:textId="64657A35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73F520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FEBF66C" w:rsidR="00A10572" w:rsidRPr="00D96492" w:rsidRDefault="001A19E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5B94"/>
    <w:rsid w:val="000B6AB2"/>
    <w:rsid w:val="000C1F5D"/>
    <w:rsid w:val="000C6040"/>
    <w:rsid w:val="000E10D2"/>
    <w:rsid w:val="000F2E28"/>
    <w:rsid w:val="00162E2A"/>
    <w:rsid w:val="00165FD2"/>
    <w:rsid w:val="00173B5A"/>
    <w:rsid w:val="001A19EF"/>
    <w:rsid w:val="001F2368"/>
    <w:rsid w:val="0026267B"/>
    <w:rsid w:val="00277440"/>
    <w:rsid w:val="0028589B"/>
    <w:rsid w:val="002F4F6B"/>
    <w:rsid w:val="00397277"/>
    <w:rsid w:val="003B20A1"/>
    <w:rsid w:val="003D1643"/>
    <w:rsid w:val="003D75C1"/>
    <w:rsid w:val="003E2722"/>
    <w:rsid w:val="00416716"/>
    <w:rsid w:val="0041733A"/>
    <w:rsid w:val="00442AA9"/>
    <w:rsid w:val="00447A56"/>
    <w:rsid w:val="004658B7"/>
    <w:rsid w:val="004C40C2"/>
    <w:rsid w:val="004C6DD8"/>
    <w:rsid w:val="00503936"/>
    <w:rsid w:val="005158FC"/>
    <w:rsid w:val="00554809"/>
    <w:rsid w:val="00571DBB"/>
    <w:rsid w:val="00584053"/>
    <w:rsid w:val="00595DFD"/>
    <w:rsid w:val="005C3A33"/>
    <w:rsid w:val="005E00DB"/>
    <w:rsid w:val="00622DCF"/>
    <w:rsid w:val="00636581"/>
    <w:rsid w:val="00637627"/>
    <w:rsid w:val="0064439F"/>
    <w:rsid w:val="006D3C93"/>
    <w:rsid w:val="006D6CA8"/>
    <w:rsid w:val="00724C05"/>
    <w:rsid w:val="007407D9"/>
    <w:rsid w:val="007408B3"/>
    <w:rsid w:val="0077252B"/>
    <w:rsid w:val="00776023"/>
    <w:rsid w:val="007B5DBC"/>
    <w:rsid w:val="007D01ED"/>
    <w:rsid w:val="007E287F"/>
    <w:rsid w:val="007F1BB2"/>
    <w:rsid w:val="00845AB2"/>
    <w:rsid w:val="00873770"/>
    <w:rsid w:val="00884D3D"/>
    <w:rsid w:val="008A6EE1"/>
    <w:rsid w:val="008F4261"/>
    <w:rsid w:val="00921C1E"/>
    <w:rsid w:val="00971D84"/>
    <w:rsid w:val="00983D7F"/>
    <w:rsid w:val="009A3D86"/>
    <w:rsid w:val="009F2DAF"/>
    <w:rsid w:val="009F38D5"/>
    <w:rsid w:val="009F69D4"/>
    <w:rsid w:val="00A10572"/>
    <w:rsid w:val="00A152EC"/>
    <w:rsid w:val="00A537DB"/>
    <w:rsid w:val="00AB6CF6"/>
    <w:rsid w:val="00AC1C85"/>
    <w:rsid w:val="00AC5604"/>
    <w:rsid w:val="00AD2DC1"/>
    <w:rsid w:val="00AE0735"/>
    <w:rsid w:val="00AE772C"/>
    <w:rsid w:val="00AF5679"/>
    <w:rsid w:val="00BA28EC"/>
    <w:rsid w:val="00BB23A3"/>
    <w:rsid w:val="00BB26EF"/>
    <w:rsid w:val="00BB2957"/>
    <w:rsid w:val="00BD10B4"/>
    <w:rsid w:val="00BD58BB"/>
    <w:rsid w:val="00BD5D55"/>
    <w:rsid w:val="00BF2A90"/>
    <w:rsid w:val="00BF4B37"/>
    <w:rsid w:val="00C34DDF"/>
    <w:rsid w:val="00C42F20"/>
    <w:rsid w:val="00C4528C"/>
    <w:rsid w:val="00C542B6"/>
    <w:rsid w:val="00C852B2"/>
    <w:rsid w:val="00CA474D"/>
    <w:rsid w:val="00CC7A0F"/>
    <w:rsid w:val="00CD554C"/>
    <w:rsid w:val="00CE7B8B"/>
    <w:rsid w:val="00D17561"/>
    <w:rsid w:val="00D5545E"/>
    <w:rsid w:val="00D9321F"/>
    <w:rsid w:val="00D96492"/>
    <w:rsid w:val="00DA7F39"/>
    <w:rsid w:val="00DD458A"/>
    <w:rsid w:val="00DF3C0E"/>
    <w:rsid w:val="00DF40E1"/>
    <w:rsid w:val="00E40B0C"/>
    <w:rsid w:val="00E65986"/>
    <w:rsid w:val="00EB4B24"/>
    <w:rsid w:val="00ED3E9C"/>
    <w:rsid w:val="00EF1F31"/>
    <w:rsid w:val="00F623A2"/>
    <w:rsid w:val="00F64EC3"/>
    <w:rsid w:val="00F826D6"/>
    <w:rsid w:val="00FA3B9E"/>
    <w:rsid w:val="00FA7A60"/>
    <w:rsid w:val="00FB44C3"/>
    <w:rsid w:val="00FD294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881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2025-09-12T18:36:00Z</dcterms:created>
  <dcterms:modified xsi:type="dcterms:W3CDTF">2025-10-26T09:45:00Z</dcterms:modified>
</cp:coreProperties>
</file>